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Firm reminder: payment now overdue</w:t>
      </w:r>
    </w:p>
    <w:p>
      <w:r>
        <w:t>[Your business name]</w:t>
        <w:br/>
        <w:t>[Your address]</w:t>
        <w:br/>
        <w:t>[Email] | [Phone]</w:t>
      </w:r>
    </w:p>
    <w:p>
      <w:r>
        <w:t>[Client contact name]</w:t>
        <w:br/>
        <w:t>[Client business name]</w:t>
        <w:br/>
        <w:t>[Client address]</w:t>
      </w:r>
    </w:p>
    <w:p>
      <w:r>
        <w:t>[Date]</w:t>
      </w:r>
    </w:p>
    <w:p>
      <w:r>
        <w:t>Subject: Invoice [invoice number] - now [days overdue] days overdue</w:t>
      </w:r>
    </w:p>
    <w:p>
      <w:r>
        <w:t>Dear [first name],</w:t>
      </w:r>
    </w:p>
    <w:p>
      <w:r>
        <w:t>Invoice [invoice number] for £[amount] was due on [due date] and remains unpaid despite my earlier reminder. It is now [days overdue] days overdue.</w:t>
      </w:r>
    </w:p>
    <w:p>
      <w:r>
        <w:t>Please arrange payment within the next 7 days. If there is a dispute or a genuine difficulty, contact me now so we can agree a way forward; silence is the one thing I cannot work with.</w:t>
      </w:r>
    </w:p>
    <w:p>
      <w:r>
        <w:t>I would rather not add charges to a good working relationship, but I should flag that overdue business invoices attract statutory interest under the Late Payment of Commercial Debts (Interest) Act 1998, plus fixed compensation. I will apply this if the invoice remains unpaid.</w:t>
      </w:r>
    </w:p>
    <w:p>
      <w:r>
        <w:t>A copy of the invoice and a statement of account are attached.</w:t>
      </w:r>
    </w:p>
    <w:p>
      <w:r>
        <w:t>Yours sincerely,</w:t>
      </w:r>
    </w:p>
    <w:p>
      <w:r>
        <w:t>[Your name]</w:t>
        <w:br/>
        <w:t>[Your position]</w:t>
      </w:r>
    </w:p>
    <w:p>
      <w:r>
        <w:rPr>
          <w:sz w:val="16"/>
        </w:rPr>
        <w:t>Template from the Digital Adaption Late Payment Chase Pack. https://digitaladaption.co.uk/tools/late-payment-interest-calculator/ (general information, not legal advice).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