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color w:val="1F3B7A"/>
          <w:sz w:val="48"/>
        </w:rPr>
        <w:t>QUOTATION</w:t>
      </w:r>
    </w:p>
    <w:p>
      <w:r>
        <w:rPr>
          <w:i w:val="0"/>
          <w:sz w:val="20"/>
        </w:rPr>
        <w:t>[Your business name]  |  [Address, postcode]  |  [Email]  |  [Phone]  |  [VAT number if registered]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  <w:shd w:val="clear" w:fill="1F3B7A"/>
          </w:tcPr>
          <w:p>
            <w:r>
              <w:rPr>
                <w:b/>
                <w:color w:val="FFFFFF"/>
              </w:rPr>
              <w:t>Quote reference</w:t>
            </w:r>
          </w:p>
        </w:tc>
        <w:tc>
          <w:tcPr>
            <w:tcW w:type="dxa" w:w="2160"/>
            <w:shd w:val="clear" w:fill="1F3B7A"/>
          </w:tcPr>
          <w:p>
            <w:r>
              <w:rPr>
                <w:b/>
                <w:color w:val="FFFFFF"/>
              </w:rPr>
              <w:t>Date</w:t>
            </w:r>
          </w:p>
        </w:tc>
        <w:tc>
          <w:tcPr>
            <w:tcW w:type="dxa" w:w="2160"/>
            <w:shd w:val="clear" w:fill="1F3B7A"/>
          </w:tcPr>
          <w:p>
            <w:r>
              <w:rPr>
                <w:b/>
                <w:color w:val="FFFFFF"/>
              </w:rPr>
              <w:t>Valid until</w:t>
            </w:r>
          </w:p>
        </w:tc>
        <w:tc>
          <w:tcPr>
            <w:tcW w:type="dxa" w:w="2160"/>
            <w:shd w:val="clear" w:fill="1F3B7A"/>
          </w:tcPr>
          <w:p>
            <w:r>
              <w:rPr>
                <w:b/>
                <w:color w:val="FFFFFF"/>
              </w:rPr>
              <w:t>Prepared for</w:t>
            </w:r>
          </w:p>
        </w:tc>
      </w:tr>
      <w:tr>
        <w:tc>
          <w:tcPr>
            <w:tcW w:type="dxa" w:w="2160"/>
          </w:tcPr>
          <w:p>
            <w:r>
              <w:t>Q-2026-001</w:t>
            </w:r>
          </w:p>
        </w:tc>
        <w:tc>
          <w:tcPr>
            <w:tcW w:type="dxa" w:w="2160"/>
          </w:tcPr>
          <w:p>
            <w:r>
              <w:t>[Date]</w:t>
            </w:r>
          </w:p>
        </w:tc>
        <w:tc>
          <w:tcPr>
            <w:tcW w:type="dxa" w:w="2160"/>
          </w:tcPr>
          <w:p>
            <w:r>
              <w:t>[Date + 30 days]</w:t>
            </w:r>
          </w:p>
        </w:tc>
        <w:tc>
          <w:tcPr>
            <w:tcW w:type="dxa" w:w="2160"/>
          </w:tcPr>
          <w:p>
            <w:r>
              <w:t>[Customer name and address]</w:t>
            </w:r>
          </w:p>
        </w:tc>
      </w:tr>
    </w:tbl>
    <w:p>
      <w:r>
        <w:rPr>
          <w:i/>
          <w:sz w:val="18"/>
        </w:rPr>
        <w:t>Quotes should always carry an expiry date. Material and labour prices move; an open-ended quote is an interest-free option for the customer.</w:t>
      </w:r>
    </w:p>
    <w:p/>
    <w:p>
      <w:r>
        <w:rPr>
          <w:b/>
          <w:color w:val="1F3B7A"/>
          <w:sz w:val="26"/>
        </w:rPr>
        <w:t>1. Scope of work</w:t>
      </w:r>
    </w:p>
    <w:p>
      <w:r>
        <w:rPr>
          <w:i w:val="0"/>
          <w:sz w:val="20"/>
        </w:rPr>
        <w:t>Describe exactly what is included, deliverable by deliverable. Example:</w:t>
      </w:r>
    </w:p>
    <w:p>
      <w:pPr>
        <w:pStyle w:val="ListBullet"/>
      </w:pPr>
      <w:r>
        <w:t>Discovery call and requirements write-up (up to 2 hours)</w:t>
      </w:r>
    </w:p>
    <w:p>
      <w:pPr>
        <w:pStyle w:val="ListBullet"/>
      </w:pPr>
      <w:r>
        <w:t>Design of [deliverable] including two revision rounds</w:t>
      </w:r>
    </w:p>
    <w:p>
      <w:pPr>
        <w:pStyle w:val="ListBullet"/>
      </w:pPr>
      <w:r>
        <w:t>Delivery of final files in [formats]</w:t>
      </w:r>
    </w:p>
    <w:p>
      <w:pPr>
        <w:pStyle w:val="ListBullet"/>
      </w:pPr>
      <w:r>
        <w:t>Handover call and 14 days of post-delivery email support</w:t>
      </w:r>
    </w:p>
    <w:p>
      <w:r>
        <w:rPr>
          <w:b/>
          <w:color w:val="1F3B7A"/>
          <w:sz w:val="26"/>
        </w:rPr>
        <w:t>2. Exclusions</w:t>
      </w:r>
    </w:p>
    <w:p>
      <w:r>
        <w:rPr>
          <w:i w:val="0"/>
          <w:sz w:val="20"/>
        </w:rPr>
        <w:t>Anything not listed in the scope above is excluded. In particular this quote does not include:</w:t>
      </w:r>
    </w:p>
    <w:p>
      <w:pPr>
        <w:pStyle w:val="ListBullet"/>
      </w:pPr>
      <w:r>
        <w:t>Third party costs (stock imagery, fonts, hosting, print) unless itemised above</w:t>
      </w:r>
    </w:p>
    <w:p>
      <w:pPr>
        <w:pStyle w:val="ListBullet"/>
      </w:pPr>
      <w:r>
        <w:t>Additional revision rounds beyond those stated (charged at £[rate] per hour)</w:t>
      </w:r>
    </w:p>
    <w:p>
      <w:pPr>
        <w:pStyle w:val="ListBullet"/>
      </w:pPr>
      <w:r>
        <w:t>New requirements added after acceptance (quoted separately before work continues)</w:t>
      </w:r>
    </w:p>
    <w:p>
      <w:pPr>
        <w:pStyle w:val="ListBullet"/>
      </w:pPr>
      <w:r>
        <w:t>Content writing, data entry or licensing unless itemised above</w:t>
      </w:r>
    </w:p>
    <w:p>
      <w:r>
        <w:rPr>
          <w:b/>
          <w:color w:val="1F3B7A"/>
          <w:sz w:val="26"/>
        </w:rPr>
        <w:t>3. Price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  <w:shd w:val="clear" w:fill="1F3B7A"/>
          </w:tcPr>
          <w:p>
            <w:r>
              <w:rPr>
                <w:b/>
                <w:color w:val="FFFFFF"/>
              </w:rPr>
              <w:t>Item</w:t>
            </w:r>
          </w:p>
        </w:tc>
        <w:tc>
          <w:tcPr>
            <w:tcW w:type="dxa" w:w="2160"/>
            <w:shd w:val="clear" w:fill="1F3B7A"/>
          </w:tcPr>
          <w:p>
            <w:r>
              <w:rPr>
                <w:b/>
                <w:color w:val="FFFFFF"/>
              </w:rPr>
              <w:t>Qty</w:t>
            </w:r>
          </w:p>
        </w:tc>
        <w:tc>
          <w:tcPr>
            <w:tcW w:type="dxa" w:w="2160"/>
            <w:shd w:val="clear" w:fill="1F3B7A"/>
          </w:tcPr>
          <w:p>
            <w:r>
              <w:rPr>
                <w:b/>
                <w:color w:val="FFFFFF"/>
              </w:rPr>
              <w:t>Unit price (£)</w:t>
            </w:r>
          </w:p>
        </w:tc>
        <w:tc>
          <w:tcPr>
            <w:tcW w:type="dxa" w:w="2160"/>
            <w:shd w:val="clear" w:fill="1F3B7A"/>
          </w:tcPr>
          <w:p>
            <w:r>
              <w:rPr>
                <w:b/>
                <w:color w:val="FFFFFF"/>
              </w:rPr>
              <w:t>Total (£)</w:t>
            </w:r>
          </w:p>
        </w:tc>
      </w:tr>
      <w:tr>
        <w:tc>
          <w:tcPr>
            <w:tcW w:type="dxa" w:w="2160"/>
          </w:tcPr>
          <w:p>
            <w:r>
              <w:t>Design of [deliverable]</w:t>
            </w:r>
          </w:p>
        </w:tc>
        <w:tc>
          <w:tcPr>
            <w:tcW w:type="dxa" w:w="2160"/>
          </w:tcPr>
          <w:p>
            <w:r>
              <w:t>1</w:t>
            </w:r>
          </w:p>
        </w:tc>
        <w:tc>
          <w:tcPr>
            <w:tcW w:type="dxa" w:w="2160"/>
          </w:tcPr>
          <w:p>
            <w:r>
              <w:t>1,200.00</w:t>
            </w:r>
          </w:p>
        </w:tc>
        <w:tc>
          <w:tcPr>
            <w:tcW w:type="dxa" w:w="2160"/>
          </w:tcPr>
          <w:p>
            <w:r>
              <w:t>1,200.00</w:t>
            </w:r>
          </w:p>
        </w:tc>
      </w:tr>
      <w:tr>
        <w:tc>
          <w:tcPr>
            <w:tcW w:type="dxa" w:w="2160"/>
          </w:tcPr>
          <w:p>
            <w:r>
              <w:t>Handover and support</w:t>
            </w:r>
          </w:p>
        </w:tc>
        <w:tc>
          <w:tcPr>
            <w:tcW w:type="dxa" w:w="2160"/>
          </w:tcPr>
          <w:p>
            <w:r>
              <w:t>1</w:t>
            </w:r>
          </w:p>
        </w:tc>
        <w:tc>
          <w:tcPr>
            <w:tcW w:type="dxa" w:w="2160"/>
          </w:tcPr>
          <w:p>
            <w:r>
              <w:t>150.00</w:t>
            </w:r>
          </w:p>
        </w:tc>
        <w:tc>
          <w:tcPr>
            <w:tcW w:type="dxa" w:w="2160"/>
          </w:tcPr>
          <w:p>
            <w:r>
              <w:t>150.00</w:t>
            </w:r>
          </w:p>
        </w:tc>
      </w:tr>
      <w:tr>
        <w:tc>
          <w:tcPr>
            <w:tcW w:type="dxa" w:w="2160"/>
          </w:tcPr>
          <w:p/>
        </w:tc>
        <w:tc>
          <w:tcPr>
            <w:tcW w:type="dxa" w:w="2160"/>
          </w:tcPr>
          <w:p/>
        </w:tc>
        <w:tc>
          <w:tcPr>
            <w:tcW w:type="dxa" w:w="2160"/>
          </w:tcPr>
          <w:p/>
        </w:tc>
        <w:tc>
          <w:tcPr>
            <w:tcW w:type="dxa" w:w="2160"/>
          </w:tcPr>
          <w:p/>
        </w:tc>
      </w:tr>
      <w:tr>
        <w:tc>
          <w:tcPr>
            <w:tcW w:type="dxa" w:w="2160"/>
          </w:tcPr>
          <w:p/>
        </w:tc>
        <w:tc>
          <w:tcPr>
            <w:tcW w:type="dxa" w:w="2160"/>
          </w:tcPr>
          <w:p/>
        </w:tc>
        <w:tc>
          <w:tcPr>
            <w:tcW w:type="dxa" w:w="2160"/>
          </w:tcPr>
          <w:p>
            <w:r>
              <w:rPr>
                <w:b/>
              </w:rPr>
              <w:t>TOTAL</w:t>
            </w:r>
          </w:p>
        </w:tc>
        <w:tc>
          <w:tcPr>
            <w:tcW w:type="dxa" w:w="2160"/>
          </w:tcPr>
          <w:p>
            <w:r>
              <w:t>£1,350.00</w:t>
            </w:r>
          </w:p>
        </w:tc>
      </w:tr>
    </w:tbl>
    <w:p>
      <w:r>
        <w:rPr>
          <w:i/>
          <w:sz w:val="18"/>
        </w:rPr>
        <w:t>State clearly whether the total is inclusive or exclusive of VAT. If you are not VAT registered, do not mention VAT at all.</w:t>
      </w:r>
    </w:p>
    <w:p>
      <w:r>
        <w:rPr>
          <w:b/>
          <w:color w:val="1F3B7A"/>
          <w:sz w:val="26"/>
        </w:rPr>
        <w:t>4. Payment terms</w:t>
      </w:r>
    </w:p>
    <w:p>
      <w:pPr>
        <w:pStyle w:val="ListBullet"/>
      </w:pPr>
      <w:r>
        <w:t>[50]% on acceptance, balance on delivery</w:t>
      </w:r>
    </w:p>
    <w:p>
      <w:pPr>
        <w:pStyle w:val="ListBullet"/>
      </w:pPr>
      <w:r>
        <w:t>Final invoice payable within 14 days</w:t>
      </w:r>
    </w:p>
    <w:p>
      <w:pPr>
        <w:pStyle w:val="ListBullet"/>
      </w:pPr>
      <w:r>
        <w:t>Late payments incur statutory interest at 8% above the Bank of England base rate plus compensation under the Late Payment of Commercial Debts (Interest) Act 1998</w:t>
      </w:r>
    </w:p>
    <w:p>
      <w:r>
        <w:rPr>
          <w:b/>
          <w:color w:val="1F3B7A"/>
          <w:sz w:val="26"/>
        </w:rPr>
        <w:t>5. Acceptance</w:t>
      </w:r>
    </w:p>
    <w:p>
      <w:r>
        <w:rPr>
          <w:i w:val="0"/>
          <w:sz w:val="20"/>
        </w:rPr>
        <w:t>To accept this quotation, sign below or confirm acceptance by email quoting the reference above. Work is scheduled on receipt of acceptance.</w:t>
      </w:r>
    </w:p>
    <w:p>
      <w:r>
        <w:rPr>
          <w:i w:val="0"/>
          <w:sz w:val="20"/>
        </w:rPr>
        <w:t>Signed: ______________________    Name: ______________________    Date: ____________</w:t>
      </w:r>
    </w:p>
    <w:p/>
    <w:p>
      <w:r>
        <w:rPr>
          <w:i/>
          <w:sz w:val="16"/>
        </w:rPr>
        <w:t>Built by Digital Adaption. Free UK quotation templates and job costing workbook: https://digitaladaption.co.uk/downloads/quotation-template-uk/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